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3"/>
        <w:gridCol w:w="1503"/>
        <w:gridCol w:w="3361"/>
        <w:gridCol w:w="1029"/>
        <w:gridCol w:w="1229"/>
        <w:gridCol w:w="1695"/>
      </w:tblGrid>
      <w:tr w:rsidR="006E0DE1" w14:paraId="0911E1DA" w14:textId="77777777" w:rsidTr="00064E28">
        <w:trPr>
          <w:trHeight w:val="488"/>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0D0622" w14:textId="77777777" w:rsidR="006E0DE1" w:rsidRDefault="00866A6F">
            <w:pPr>
              <w:pStyle w:val="TableStyle2"/>
              <w:jc w:val="center"/>
            </w:pPr>
            <w:r>
              <w:rPr>
                <w:b/>
                <w:bCs/>
              </w:rPr>
              <w:t>Secretary’s Use</w:t>
            </w:r>
          </w:p>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B0FF99" w14:textId="77777777" w:rsidR="006E0DE1" w:rsidRDefault="00866A6F">
            <w:pPr>
              <w:pStyle w:val="TableStyle2"/>
              <w:jc w:val="center"/>
            </w:pPr>
            <w:r>
              <w:rPr>
                <w:b/>
                <w:bCs/>
              </w:rPr>
              <w:t>Breed</w:t>
            </w:r>
          </w:p>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4A61BA" w14:textId="77777777" w:rsidR="006E0DE1" w:rsidRDefault="00866A6F">
            <w:pPr>
              <w:pStyle w:val="TableStyle2"/>
              <w:jc w:val="center"/>
            </w:pPr>
            <w:proofErr w:type="spellStart"/>
            <w:r>
              <w:rPr>
                <w:rStyle w:val="Emphasis"/>
              </w:rPr>
              <w:t>Colour</w:t>
            </w:r>
            <w:proofErr w:type="spellEnd"/>
          </w:p>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9411E8" w14:textId="77777777" w:rsidR="006E0DE1" w:rsidRDefault="00866A6F">
            <w:pPr>
              <w:pStyle w:val="TableStyle2"/>
              <w:jc w:val="center"/>
            </w:pPr>
            <w:r>
              <w:rPr>
                <w:b/>
                <w:bCs/>
              </w:rPr>
              <w:t>Number of Birds</w:t>
            </w: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FDC80" w14:textId="77777777" w:rsidR="006E0DE1" w:rsidRDefault="00866A6F">
            <w:pPr>
              <w:pStyle w:val="TableStyle2"/>
              <w:jc w:val="center"/>
            </w:pPr>
            <w:r>
              <w:rPr>
                <w:b/>
                <w:bCs/>
              </w:rPr>
              <w:t>Size of Birds</w:t>
            </w:r>
          </w:p>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3B17EE" w14:textId="77777777" w:rsidR="006E0DE1" w:rsidRDefault="00866A6F">
            <w:pPr>
              <w:pStyle w:val="TableStyle2"/>
              <w:jc w:val="center"/>
            </w:pPr>
            <w:r>
              <w:rPr>
                <w:b/>
                <w:bCs/>
              </w:rPr>
              <w:t>Entry Fee</w:t>
            </w:r>
          </w:p>
        </w:tc>
      </w:tr>
      <w:tr w:rsidR="006E0DE1" w14:paraId="0FE5391C"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21A40"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5C99C"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4670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0321B"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CF1E1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2EC04" w14:textId="77777777" w:rsidR="006E0DE1" w:rsidRDefault="006E0DE1"/>
        </w:tc>
      </w:tr>
      <w:tr w:rsidR="006E0DE1" w14:paraId="72DAB07B"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CCB0F9"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E3D70"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7CAA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A54D44"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920E2F"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36EACE" w14:textId="77777777" w:rsidR="006E0DE1" w:rsidRDefault="006E0DE1"/>
        </w:tc>
      </w:tr>
      <w:tr w:rsidR="006E0DE1" w14:paraId="017588DF"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1621C"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D96BB"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5C2D25"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CBA89"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CE84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86CE0" w14:textId="77777777" w:rsidR="006E0DE1" w:rsidRDefault="006E0DE1"/>
        </w:tc>
      </w:tr>
      <w:tr w:rsidR="006E0DE1" w14:paraId="09886B17"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108F08"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BEC57"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6A10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4D7757"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E83C1E"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5719DF" w14:textId="77777777" w:rsidR="006E0DE1" w:rsidRDefault="006E0DE1"/>
        </w:tc>
      </w:tr>
      <w:tr w:rsidR="006E0DE1" w14:paraId="7CEF2E99"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0F41F"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222DE4"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475B7E"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DDE8B"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F584E"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0B920F" w14:textId="77777777" w:rsidR="006E0DE1" w:rsidRDefault="006E0DE1"/>
        </w:tc>
      </w:tr>
      <w:tr w:rsidR="006E0DE1" w14:paraId="79B80223"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DBAC06"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63598A"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EEA9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2B3698"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DA297B"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76195F" w14:textId="77777777" w:rsidR="006E0DE1" w:rsidRDefault="006E0DE1"/>
        </w:tc>
      </w:tr>
      <w:tr w:rsidR="006E0DE1" w14:paraId="6D0567F8"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36F480"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4E88AD"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DE14D5"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2343A"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2A70D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386EF5" w14:textId="77777777" w:rsidR="006E0DE1" w:rsidRDefault="006E0DE1"/>
        </w:tc>
      </w:tr>
      <w:tr w:rsidR="006E0DE1" w14:paraId="444AD866"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936E"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E850D"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3365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99642E"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A4FCBF"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10287" w14:textId="77777777" w:rsidR="006E0DE1" w:rsidRDefault="006E0DE1"/>
        </w:tc>
      </w:tr>
      <w:tr w:rsidR="006E0DE1" w14:paraId="69B1AD2D"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C955A"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DA5E6F"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659FC4"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EFB11"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E2A559"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EE2FEF" w14:textId="77777777" w:rsidR="006E0DE1" w:rsidRDefault="006E0DE1"/>
        </w:tc>
      </w:tr>
      <w:tr w:rsidR="006E0DE1" w14:paraId="6C939744"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D90E1"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BF968"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5BD35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C6774F"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BE3F9"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58BDE" w14:textId="77777777" w:rsidR="006E0DE1" w:rsidRDefault="006E0DE1"/>
        </w:tc>
      </w:tr>
      <w:tr w:rsidR="006E0DE1" w14:paraId="0C17B552"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F00D0"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6F282B"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4D628"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78A2E3"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D9697"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6D434" w14:textId="77777777" w:rsidR="006E0DE1" w:rsidRDefault="006E0DE1"/>
        </w:tc>
      </w:tr>
      <w:tr w:rsidR="006E0DE1" w14:paraId="37BC34D4"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3C9E2"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49455"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AB4152"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F5A25B"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26669"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FF8C76" w14:textId="77777777" w:rsidR="006E0DE1" w:rsidRDefault="006E0DE1"/>
        </w:tc>
      </w:tr>
      <w:tr w:rsidR="006E0DE1" w14:paraId="0AD7A965"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437811"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61EFDB"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3B6991"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DC4AE"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F1B5C"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494B3A" w14:textId="77777777" w:rsidR="006E0DE1" w:rsidRDefault="006E0DE1"/>
        </w:tc>
      </w:tr>
      <w:tr w:rsidR="006E0DE1" w14:paraId="62C22995"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A44F2"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3A36D"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182B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A17F86"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A6230D"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9B8ECD" w14:textId="77777777" w:rsidR="006E0DE1" w:rsidRDefault="006E0DE1"/>
        </w:tc>
      </w:tr>
      <w:tr w:rsidR="006E0DE1" w14:paraId="5258BEAA"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C23489"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664BD4"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77D89D"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BDB54A"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0787A"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7ABAAF" w14:textId="77777777" w:rsidR="006E0DE1" w:rsidRDefault="006E0DE1"/>
        </w:tc>
      </w:tr>
      <w:tr w:rsidR="006E0DE1" w14:paraId="74E4182F" w14:textId="77777777" w:rsidTr="00064E28">
        <w:trPr>
          <w:trHeight w:val="247"/>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975999"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51442" w14:textId="77777777" w:rsidR="006E0DE1" w:rsidRDefault="006E0DE1"/>
        </w:tc>
        <w:tc>
          <w:tcPr>
            <w:tcW w:w="33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6DB00" w14:textId="77777777" w:rsidR="006E0DE1" w:rsidRDefault="006E0DE1"/>
        </w:tc>
        <w:tc>
          <w:tcPr>
            <w:tcW w:w="1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C8397" w14:textId="77777777" w:rsidR="006E0DE1" w:rsidRDefault="006E0DE1"/>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91039B" w14:textId="77777777" w:rsidR="006E0DE1" w:rsidRDefault="006E0DE1"/>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443A7" w14:textId="77777777" w:rsidR="006E0DE1" w:rsidRDefault="006E0DE1"/>
        </w:tc>
      </w:tr>
      <w:tr w:rsidR="006E0DE1" w14:paraId="562B4312" w14:textId="77777777" w:rsidTr="00064E28">
        <w:trPr>
          <w:trHeight w:val="609"/>
        </w:trPr>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E13E5" w14:textId="77777777" w:rsidR="006E0DE1" w:rsidRDefault="006E0DE1"/>
        </w:tc>
        <w:tc>
          <w:tcPr>
            <w:tcW w:w="15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E23B6" w14:textId="77777777" w:rsidR="006E0DE1" w:rsidRDefault="006E0DE1"/>
        </w:tc>
        <w:tc>
          <w:tcPr>
            <w:tcW w:w="439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F023" w14:textId="4D95214B" w:rsidR="006E0DE1" w:rsidRDefault="006E0DE1">
            <w:pPr>
              <w:pStyle w:val="Default"/>
              <w:spacing w:after="240" w:line="340" w:lineRule="atLeast"/>
            </w:pPr>
          </w:p>
        </w:tc>
        <w:tc>
          <w:tcPr>
            <w:tcW w:w="12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51B4C" w14:textId="77777777" w:rsidR="006E0DE1" w:rsidRDefault="00866A6F">
            <w:pPr>
              <w:pStyle w:val="TableStyle2"/>
            </w:pPr>
            <w:r>
              <w:rPr>
                <w:sz w:val="22"/>
                <w:szCs w:val="22"/>
              </w:rPr>
              <w:t>Quantity:</w:t>
            </w:r>
          </w:p>
        </w:tc>
        <w:tc>
          <w:tcPr>
            <w:tcW w:w="16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850F5F" w14:textId="77777777" w:rsidR="006E0DE1" w:rsidRDefault="00866A6F">
            <w:pPr>
              <w:pStyle w:val="TableStyle2"/>
            </w:pPr>
            <w:r>
              <w:rPr>
                <w:sz w:val="22"/>
                <w:szCs w:val="22"/>
              </w:rPr>
              <w:t>Final Total:</w:t>
            </w:r>
          </w:p>
          <w:p w14:paraId="49AB92CB" w14:textId="77777777" w:rsidR="006E0DE1" w:rsidRDefault="00866A6F">
            <w:pPr>
              <w:pStyle w:val="TableStyle2"/>
            </w:pPr>
            <w:r>
              <w:rPr>
                <w:sz w:val="22"/>
                <w:szCs w:val="22"/>
              </w:rPr>
              <w:t>£</w:t>
            </w:r>
          </w:p>
        </w:tc>
      </w:tr>
    </w:tbl>
    <w:p w14:paraId="54B8F4C3" w14:textId="1420B249" w:rsidR="006E0DE1" w:rsidRDefault="00064E28">
      <w:pPr>
        <w:pStyle w:val="Body"/>
        <w:spacing w:line="120" w:lineRule="auto"/>
      </w:pPr>
      <w:r>
        <w:rPr>
          <w:noProof/>
          <w:sz w:val="20"/>
          <w:szCs w:val="20"/>
        </w:rPr>
        <mc:AlternateContent>
          <mc:Choice Requires="wps">
            <w:drawing>
              <wp:anchor distT="152400" distB="152400" distL="152400" distR="152400" simplePos="0" relativeHeight="251659264" behindDoc="0" locked="0" layoutInCell="1" allowOverlap="1" wp14:anchorId="57B312FE" wp14:editId="38F397DC">
                <wp:simplePos x="0" y="0"/>
                <wp:positionH relativeFrom="margin">
                  <wp:posOffset>381000</wp:posOffset>
                </wp:positionH>
                <wp:positionV relativeFrom="page">
                  <wp:posOffset>260350</wp:posOffset>
                </wp:positionV>
                <wp:extent cx="5930900" cy="5842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30900" cy="584200"/>
                        </a:xfrm>
                        <a:prstGeom prst="rect">
                          <a:avLst/>
                        </a:prstGeom>
                        <a:noFill/>
                        <a:ln w="12700" cap="flat">
                          <a:noFill/>
                          <a:miter lim="400000"/>
                        </a:ln>
                        <a:effectLst/>
                      </wps:spPr>
                      <wps:txbx>
                        <w:txbxContent>
                          <w:p w14:paraId="645D33A1" w14:textId="0611090E" w:rsidR="00064E28" w:rsidRDefault="00064E28" w:rsidP="00866A6F">
                            <w:pPr>
                              <w:pStyle w:val="HeaderFooter"/>
                              <w:jc w:val="center"/>
                              <w:rPr>
                                <w:sz w:val="34"/>
                                <w:szCs w:val="34"/>
                              </w:rPr>
                            </w:pPr>
                            <w:r>
                              <w:rPr>
                                <w:sz w:val="34"/>
                                <w:szCs w:val="34"/>
                              </w:rPr>
                              <w:t>Royal Isle of Wight County Show – 25</w:t>
                            </w:r>
                            <w:r w:rsidRPr="0028283C">
                              <w:rPr>
                                <w:sz w:val="34"/>
                                <w:szCs w:val="34"/>
                                <w:vertAlign w:val="superscript"/>
                              </w:rPr>
                              <w:t>th</w:t>
                            </w:r>
                            <w:r>
                              <w:rPr>
                                <w:sz w:val="34"/>
                                <w:szCs w:val="34"/>
                              </w:rPr>
                              <w:t xml:space="preserve"> &amp; 26</w:t>
                            </w:r>
                            <w:r w:rsidRPr="0028283C">
                              <w:rPr>
                                <w:sz w:val="34"/>
                                <w:szCs w:val="34"/>
                                <w:vertAlign w:val="superscript"/>
                              </w:rPr>
                              <w:t>th</w:t>
                            </w:r>
                            <w:r>
                              <w:rPr>
                                <w:sz w:val="34"/>
                                <w:szCs w:val="34"/>
                              </w:rPr>
                              <w:t xml:space="preserve"> JUNE 2022</w:t>
                            </w:r>
                          </w:p>
                          <w:p w14:paraId="4710D456" w14:textId="20C29866" w:rsidR="006E0DE1" w:rsidRPr="00064E28" w:rsidRDefault="0028283C" w:rsidP="00866A6F">
                            <w:pPr>
                              <w:pStyle w:val="HeaderFooter"/>
                              <w:jc w:val="center"/>
                              <w:rPr>
                                <w:sz w:val="32"/>
                                <w:szCs w:val="32"/>
                              </w:rPr>
                            </w:pPr>
                            <w:r w:rsidRPr="00064E28">
                              <w:rPr>
                                <w:sz w:val="32"/>
                                <w:szCs w:val="32"/>
                              </w:rPr>
                              <w:t xml:space="preserve">POULTRY </w:t>
                            </w:r>
                            <w:r w:rsidR="00866A6F" w:rsidRPr="00064E28">
                              <w:rPr>
                                <w:sz w:val="32"/>
                                <w:szCs w:val="32"/>
                              </w:rPr>
                              <w:t xml:space="preserve">SALES ENTRY FORM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57B312FE" id="officeArt object" o:spid="_x0000_s1026" style="position:absolute;margin-left:30pt;margin-top:20.5pt;width:467pt;height:4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" filled="f" stroked="f" strokeweight="1pt">
                <v:stroke miterlimit="4"/>
                <v:textbox inset="4pt,4pt,4pt,4pt">
                  <w:txbxContent>
                    <w:p w14:paraId="645D33A1" w14:textId="0611090E" w:rsidR="00064E28" w:rsidRDefault="00064E28" w:rsidP="00866A6F">
                      <w:pPr>
                        <w:pStyle w:val="HeaderFooter"/>
                        <w:jc w:val="center"/>
                        <w:rPr>
                          <w:sz w:val="34"/>
                          <w:szCs w:val="34"/>
                        </w:rPr>
                      </w:pPr>
                      <w:r>
                        <w:rPr>
                          <w:sz w:val="34"/>
                          <w:szCs w:val="34"/>
                        </w:rPr>
                        <w:t>Royal Isle of Wight County Show – 25</w:t>
                      </w:r>
                      <w:r w:rsidRPr="0028283C">
                        <w:rPr>
                          <w:sz w:val="34"/>
                          <w:szCs w:val="34"/>
                          <w:vertAlign w:val="superscript"/>
                        </w:rPr>
                        <w:t>th</w:t>
                      </w:r>
                      <w:r>
                        <w:rPr>
                          <w:sz w:val="34"/>
                          <w:szCs w:val="34"/>
                        </w:rPr>
                        <w:t xml:space="preserve"> &amp; 26</w:t>
                      </w:r>
                      <w:r w:rsidRPr="0028283C">
                        <w:rPr>
                          <w:sz w:val="34"/>
                          <w:szCs w:val="34"/>
                          <w:vertAlign w:val="superscript"/>
                        </w:rPr>
                        <w:t>th</w:t>
                      </w:r>
                      <w:r>
                        <w:rPr>
                          <w:sz w:val="34"/>
                          <w:szCs w:val="34"/>
                        </w:rPr>
                        <w:t xml:space="preserve"> JUNE 2022</w:t>
                      </w:r>
                    </w:p>
                    <w:p w14:paraId="4710D456" w14:textId="20C29866" w:rsidR="006E0DE1" w:rsidRPr="00064E28" w:rsidRDefault="0028283C" w:rsidP="00866A6F">
                      <w:pPr>
                        <w:pStyle w:val="HeaderFooter"/>
                        <w:jc w:val="center"/>
                        <w:rPr>
                          <w:sz w:val="32"/>
                          <w:szCs w:val="32"/>
                        </w:rPr>
                      </w:pPr>
                      <w:r w:rsidRPr="00064E28">
                        <w:rPr>
                          <w:sz w:val="32"/>
                          <w:szCs w:val="32"/>
                        </w:rPr>
                        <w:t xml:space="preserve">POULTRY </w:t>
                      </w:r>
                      <w:r w:rsidR="00866A6F" w:rsidRPr="00064E28">
                        <w:rPr>
                          <w:sz w:val="32"/>
                          <w:szCs w:val="32"/>
                        </w:rPr>
                        <w:t xml:space="preserve">SALES ENTRY FORM </w:t>
                      </w:r>
                    </w:p>
                  </w:txbxContent>
                </v:textbox>
                <w10:wrap type="topAndBottom" anchorx="margin" anchory="page"/>
              </v:rect>
            </w:pict>
          </mc:Fallback>
        </mc:AlternateContent>
      </w:r>
    </w:p>
    <w:p w14:paraId="5692B3E8" w14:textId="2FF2116F" w:rsidR="006E0DE1" w:rsidRDefault="00866A6F">
      <w:pPr>
        <w:pStyle w:val="Default"/>
        <w:spacing w:after="160" w:line="192" w:lineRule="auto"/>
        <w:rPr>
          <w:sz w:val="20"/>
          <w:szCs w:val="20"/>
        </w:rPr>
      </w:pPr>
      <w:r>
        <w:rPr>
          <w:sz w:val="20"/>
          <w:szCs w:val="20"/>
          <w:lang w:val="en-US"/>
        </w:rPr>
        <w:t xml:space="preserve">I certify that the above are my own bona fide property at the time of entry and I agree to abide by the rules of the show, as laid out on the back of the poultry schedule and have properly read and understand my responsibilities as an exhibitor/seller of poultry, as laid out on the reverse of this form. </w:t>
      </w:r>
    </w:p>
    <w:p w14:paraId="550CA7AB" w14:textId="371DD4F5" w:rsidR="006E0DE1" w:rsidRDefault="00866A6F">
      <w:pPr>
        <w:pStyle w:val="Default"/>
        <w:spacing w:before="120" w:after="20" w:line="160" w:lineRule="atLeast"/>
        <w:rPr>
          <w:sz w:val="20"/>
          <w:szCs w:val="20"/>
          <w:lang w:val="en-US"/>
        </w:rPr>
      </w:pPr>
      <w:proofErr w:type="gramStart"/>
      <w:r>
        <w:rPr>
          <w:sz w:val="20"/>
          <w:szCs w:val="20"/>
        </w:rPr>
        <w:t>NAME:</w:t>
      </w:r>
      <w:r>
        <w:rPr>
          <w:sz w:val="20"/>
          <w:szCs w:val="20"/>
          <w:lang w:val="en-US"/>
        </w:rPr>
        <w:t>…</w:t>
      </w:r>
      <w:proofErr w:type="gramEnd"/>
      <w:r>
        <w:rPr>
          <w:sz w:val="20"/>
          <w:szCs w:val="20"/>
          <w:lang w:val="en-US"/>
        </w:rPr>
        <w:t>……………………………….…………</w:t>
      </w:r>
      <w:r w:rsidR="00064E28">
        <w:rPr>
          <w:sz w:val="20"/>
          <w:szCs w:val="20"/>
          <w:lang w:val="en-US"/>
        </w:rPr>
        <w:t>…………………..</w:t>
      </w:r>
      <w:r>
        <w:rPr>
          <w:sz w:val="20"/>
          <w:szCs w:val="20"/>
          <w:lang w:val="en-US"/>
        </w:rPr>
        <w:t xml:space="preserve">  </w:t>
      </w:r>
      <w:r>
        <w:rPr>
          <w:sz w:val="20"/>
          <w:szCs w:val="20"/>
          <w:lang w:val="de-DE"/>
        </w:rPr>
        <w:t>PHONE NUMBER:</w:t>
      </w:r>
      <w:r>
        <w:rPr>
          <w:sz w:val="20"/>
          <w:szCs w:val="20"/>
          <w:lang w:val="en-US"/>
        </w:rPr>
        <w:t>………………………</w:t>
      </w:r>
      <w:r w:rsidR="00064E28">
        <w:rPr>
          <w:sz w:val="20"/>
          <w:szCs w:val="20"/>
          <w:lang w:val="en-US"/>
        </w:rPr>
        <w:t>……………..</w:t>
      </w:r>
    </w:p>
    <w:p w14:paraId="15BBA36C" w14:textId="77777777" w:rsidR="00064E28" w:rsidRDefault="00064E28">
      <w:pPr>
        <w:pStyle w:val="Default"/>
        <w:spacing w:before="120" w:after="20" w:line="160" w:lineRule="atLeast"/>
        <w:rPr>
          <w:sz w:val="20"/>
          <w:szCs w:val="20"/>
        </w:rPr>
      </w:pPr>
    </w:p>
    <w:p w14:paraId="61892389" w14:textId="0E7F9359" w:rsidR="006E0DE1" w:rsidRDefault="00866A6F">
      <w:pPr>
        <w:pStyle w:val="Default"/>
        <w:spacing w:before="120" w:after="20" w:line="160" w:lineRule="atLeast"/>
        <w:rPr>
          <w:sz w:val="20"/>
          <w:szCs w:val="20"/>
        </w:rPr>
      </w:pPr>
      <w:r>
        <w:rPr>
          <w:sz w:val="20"/>
          <w:szCs w:val="20"/>
          <w:lang w:val="de-DE"/>
        </w:rPr>
        <w:t>ADDRESS:</w:t>
      </w:r>
      <w:r>
        <w:rPr>
          <w:sz w:val="20"/>
          <w:szCs w:val="20"/>
          <w:lang w:val="en-US"/>
        </w:rPr>
        <w:t>…………………………..………………………………………………</w:t>
      </w:r>
      <w:r w:rsidR="00064E28">
        <w:rPr>
          <w:sz w:val="20"/>
          <w:szCs w:val="20"/>
          <w:lang w:val="en-US"/>
        </w:rPr>
        <w:t xml:space="preserve"> </w:t>
      </w:r>
      <w:r>
        <w:rPr>
          <w:sz w:val="20"/>
          <w:szCs w:val="20"/>
          <w:lang w:val="pt-PT"/>
        </w:rPr>
        <w:t>SIGNATURE:</w:t>
      </w:r>
      <w:r>
        <w:rPr>
          <w:sz w:val="20"/>
          <w:szCs w:val="20"/>
          <w:lang w:val="en-US"/>
        </w:rPr>
        <w:t>………………………</w:t>
      </w:r>
      <w:r w:rsidR="00064E28">
        <w:rPr>
          <w:sz w:val="20"/>
          <w:szCs w:val="20"/>
          <w:lang w:val="en-US"/>
        </w:rPr>
        <w:t>……..</w:t>
      </w:r>
    </w:p>
    <w:p w14:paraId="35B377D7" w14:textId="77777777" w:rsidR="001B400E" w:rsidRDefault="001B400E">
      <w:pPr>
        <w:pStyle w:val="Default"/>
        <w:spacing w:line="20" w:lineRule="atLeast"/>
        <w:jc w:val="center"/>
        <w:rPr>
          <w:b/>
          <w:bCs/>
          <w:sz w:val="20"/>
          <w:szCs w:val="20"/>
          <w:lang w:val="en-US"/>
        </w:rPr>
      </w:pPr>
    </w:p>
    <w:p w14:paraId="4BF1D78B" w14:textId="17E6BD20" w:rsidR="00064E28" w:rsidRPr="00064E28" w:rsidRDefault="00866A6F" w:rsidP="00064E28">
      <w:pPr>
        <w:pStyle w:val="Default"/>
        <w:spacing w:line="20" w:lineRule="atLeast"/>
        <w:jc w:val="center"/>
        <w:rPr>
          <w:b/>
          <w:bCs/>
          <w:lang w:val="en-US"/>
        </w:rPr>
      </w:pPr>
      <w:r>
        <w:rPr>
          <w:b/>
          <w:bCs/>
          <w:lang w:val="en-US"/>
        </w:rPr>
        <w:t>All entries £2.00 per Cage</w:t>
      </w:r>
    </w:p>
    <w:p w14:paraId="7B6E4A0B" w14:textId="6DA13B48" w:rsidR="006E0DE1" w:rsidRDefault="00866A6F">
      <w:pPr>
        <w:pStyle w:val="Default"/>
        <w:spacing w:line="20" w:lineRule="atLeast"/>
        <w:jc w:val="center"/>
        <w:rPr>
          <w:b/>
          <w:bCs/>
          <w:sz w:val="26"/>
          <w:szCs w:val="26"/>
        </w:rPr>
      </w:pPr>
      <w:r>
        <w:rPr>
          <w:b/>
          <w:bCs/>
          <w:sz w:val="24"/>
          <w:szCs w:val="24"/>
          <w:lang w:val="es-ES_tradnl"/>
        </w:rPr>
        <w:t>ENTRIES CLOSE ON</w:t>
      </w:r>
      <w:r>
        <w:rPr>
          <w:b/>
          <w:bCs/>
          <w:sz w:val="24"/>
          <w:szCs w:val="24"/>
          <w:lang w:val="en-US"/>
        </w:rPr>
        <w:t xml:space="preserve"> </w:t>
      </w:r>
      <w:r w:rsidR="001B400E">
        <w:rPr>
          <w:b/>
          <w:bCs/>
          <w:sz w:val="24"/>
          <w:szCs w:val="24"/>
          <w:lang w:val="en-US"/>
        </w:rPr>
        <w:t>TUESDAY</w:t>
      </w:r>
      <w:r>
        <w:rPr>
          <w:b/>
          <w:bCs/>
          <w:sz w:val="24"/>
          <w:szCs w:val="24"/>
        </w:rPr>
        <w:t xml:space="preserve">, </w:t>
      </w:r>
      <w:r w:rsidR="001B400E">
        <w:rPr>
          <w:b/>
          <w:bCs/>
          <w:sz w:val="24"/>
          <w:szCs w:val="24"/>
        </w:rPr>
        <w:t>7</w:t>
      </w:r>
      <w:proofErr w:type="spellStart"/>
      <w:r>
        <w:rPr>
          <w:b/>
          <w:bCs/>
          <w:sz w:val="24"/>
          <w:szCs w:val="24"/>
          <w:lang w:val="en-US"/>
        </w:rPr>
        <w:t>th</w:t>
      </w:r>
      <w:proofErr w:type="spellEnd"/>
      <w:r>
        <w:rPr>
          <w:b/>
          <w:bCs/>
          <w:sz w:val="24"/>
          <w:szCs w:val="24"/>
          <w:lang w:val="en-US"/>
        </w:rPr>
        <w:t xml:space="preserve"> JUNE 20</w:t>
      </w:r>
      <w:r w:rsidR="001B400E">
        <w:rPr>
          <w:b/>
          <w:bCs/>
          <w:sz w:val="24"/>
          <w:szCs w:val="24"/>
          <w:lang w:val="en-US"/>
        </w:rPr>
        <w:t>22</w:t>
      </w:r>
      <w:r>
        <w:rPr>
          <w:b/>
          <w:bCs/>
          <w:sz w:val="24"/>
          <w:szCs w:val="24"/>
        </w:rPr>
        <w:t>.</w:t>
      </w:r>
      <w:r>
        <w:rPr>
          <w:b/>
          <w:bCs/>
          <w:sz w:val="26"/>
          <w:szCs w:val="26"/>
        </w:rPr>
        <w:t xml:space="preserve"> </w:t>
      </w:r>
    </w:p>
    <w:p w14:paraId="30B77116" w14:textId="77777777" w:rsidR="00064E28" w:rsidRDefault="00064E28">
      <w:pPr>
        <w:pStyle w:val="Default"/>
        <w:spacing w:line="20" w:lineRule="atLeast"/>
        <w:jc w:val="center"/>
        <w:rPr>
          <w:b/>
          <w:bCs/>
          <w:lang w:val="es-ES_tradnl"/>
        </w:rPr>
      </w:pPr>
    </w:p>
    <w:p w14:paraId="511B84FA" w14:textId="297CB84F" w:rsidR="006E0DE1" w:rsidRDefault="00866A6F">
      <w:pPr>
        <w:pStyle w:val="Default"/>
        <w:spacing w:line="20" w:lineRule="atLeast"/>
        <w:jc w:val="center"/>
        <w:rPr>
          <w:sz w:val="24"/>
          <w:szCs w:val="24"/>
        </w:rPr>
      </w:pPr>
      <w:proofErr w:type="gramStart"/>
      <w:r>
        <w:rPr>
          <w:b/>
          <w:bCs/>
          <w:lang w:val="es-ES_tradnl"/>
        </w:rPr>
        <w:t>TOTAL</w:t>
      </w:r>
      <w:proofErr w:type="gramEnd"/>
      <w:r>
        <w:rPr>
          <w:b/>
          <w:bCs/>
          <w:lang w:val="es-ES_tradnl"/>
        </w:rPr>
        <w:t xml:space="preserve"> FEES ENCLOSED: </w:t>
      </w:r>
      <w:r>
        <w:rPr>
          <w:b/>
          <w:bCs/>
        </w:rPr>
        <w:t>£</w:t>
      </w:r>
      <w:r>
        <w:rPr>
          <w:b/>
          <w:bCs/>
          <w:sz w:val="24"/>
          <w:szCs w:val="24"/>
        </w:rPr>
        <w:t xml:space="preserve"> </w:t>
      </w:r>
    </w:p>
    <w:p w14:paraId="124EE70D" w14:textId="77777777" w:rsidR="00064E28" w:rsidRDefault="00064E28">
      <w:pPr>
        <w:pStyle w:val="Default"/>
        <w:spacing w:after="60" w:line="340" w:lineRule="atLeast"/>
        <w:rPr>
          <w:sz w:val="20"/>
          <w:szCs w:val="20"/>
          <w:lang w:val="en-US"/>
        </w:rPr>
      </w:pPr>
    </w:p>
    <w:p w14:paraId="529B2B72" w14:textId="05EC1AD2" w:rsidR="00064E28" w:rsidRPr="00064E28" w:rsidRDefault="00866A6F">
      <w:pPr>
        <w:pStyle w:val="Default"/>
        <w:spacing w:after="60" w:line="340" w:lineRule="atLeast"/>
        <w:rPr>
          <w:b/>
          <w:bCs/>
          <w:sz w:val="20"/>
          <w:szCs w:val="20"/>
          <w:lang w:val="en-US"/>
        </w:rPr>
      </w:pPr>
      <w:r>
        <w:rPr>
          <w:sz w:val="20"/>
          <w:szCs w:val="20"/>
          <w:lang w:val="en-US"/>
        </w:rPr>
        <w:t xml:space="preserve">Please make cheques/postal orders payable to: </w:t>
      </w:r>
      <w:r w:rsidR="00BF7E98">
        <w:rPr>
          <w:b/>
          <w:bCs/>
          <w:sz w:val="20"/>
          <w:szCs w:val="20"/>
          <w:lang w:val="en-US"/>
        </w:rPr>
        <w:t>IW County Show</w:t>
      </w:r>
    </w:p>
    <w:p w14:paraId="6F395A9E" w14:textId="6107CECA" w:rsidR="006E0DE1" w:rsidRDefault="00866A6F">
      <w:pPr>
        <w:pStyle w:val="Default"/>
        <w:spacing w:after="60" w:line="340" w:lineRule="atLeast"/>
        <w:rPr>
          <w:b/>
          <w:bCs/>
          <w:sz w:val="20"/>
          <w:szCs w:val="20"/>
          <w:lang w:val="en-US"/>
        </w:rPr>
      </w:pPr>
      <w:r>
        <w:rPr>
          <w:sz w:val="20"/>
          <w:szCs w:val="20"/>
          <w:lang w:val="en-US"/>
        </w:rPr>
        <w:t>Or Transfer funds to</w:t>
      </w:r>
      <w:r>
        <w:rPr>
          <w:b/>
          <w:bCs/>
          <w:sz w:val="20"/>
          <w:szCs w:val="20"/>
          <w:lang w:val="en-US"/>
        </w:rPr>
        <w:t>: Acc. Number:</w:t>
      </w:r>
      <w:r w:rsidR="00BF7E98">
        <w:rPr>
          <w:b/>
          <w:bCs/>
          <w:sz w:val="20"/>
          <w:szCs w:val="20"/>
          <w:lang w:val="en-US"/>
        </w:rPr>
        <w:t xml:space="preserve"> 47601981</w:t>
      </w:r>
      <w:r w:rsidR="00064E28">
        <w:rPr>
          <w:b/>
          <w:bCs/>
          <w:sz w:val="20"/>
          <w:szCs w:val="20"/>
          <w:lang w:val="en-US"/>
        </w:rPr>
        <w:t xml:space="preserve"> </w:t>
      </w:r>
      <w:r>
        <w:rPr>
          <w:b/>
          <w:bCs/>
          <w:sz w:val="20"/>
          <w:szCs w:val="20"/>
          <w:lang w:val="en-US"/>
        </w:rPr>
        <w:t xml:space="preserve">Sort Code: </w:t>
      </w:r>
      <w:r w:rsidR="00BF7E98">
        <w:rPr>
          <w:b/>
          <w:bCs/>
          <w:sz w:val="20"/>
          <w:szCs w:val="20"/>
          <w:lang w:val="en-US"/>
        </w:rPr>
        <w:t>54-10-34</w:t>
      </w:r>
    </w:p>
    <w:p w14:paraId="0394FAB2" w14:textId="2B7C6DE9" w:rsidR="00BF7E98" w:rsidRDefault="00BF7E98">
      <w:pPr>
        <w:pStyle w:val="Default"/>
        <w:spacing w:after="60" w:line="340" w:lineRule="atLeast"/>
        <w:rPr>
          <w:sz w:val="20"/>
          <w:szCs w:val="20"/>
        </w:rPr>
      </w:pPr>
      <w:r>
        <w:rPr>
          <w:b/>
          <w:bCs/>
          <w:sz w:val="20"/>
          <w:szCs w:val="20"/>
          <w:lang w:val="en-US"/>
        </w:rPr>
        <w:t xml:space="preserve">Please use the reference: Poultry Sales </w:t>
      </w:r>
    </w:p>
    <w:p w14:paraId="065643E2" w14:textId="773009F3" w:rsidR="006E0DE1" w:rsidRDefault="00866A6F">
      <w:pPr>
        <w:pStyle w:val="Default"/>
        <w:spacing w:after="60" w:line="340" w:lineRule="atLeast"/>
        <w:rPr>
          <w:b/>
          <w:bCs/>
          <w:sz w:val="20"/>
          <w:szCs w:val="20"/>
        </w:rPr>
      </w:pPr>
      <w:r>
        <w:rPr>
          <w:b/>
          <w:bCs/>
          <w:sz w:val="20"/>
          <w:szCs w:val="20"/>
          <w:lang w:val="en-US"/>
        </w:rPr>
        <w:t xml:space="preserve">ALL ENTRIES SHOULD BE SENT TO </w:t>
      </w:r>
      <w:r>
        <w:rPr>
          <w:b/>
          <w:bCs/>
          <w:sz w:val="20"/>
          <w:szCs w:val="20"/>
        </w:rPr>
        <w:t>–</w:t>
      </w:r>
      <w:r w:rsidR="00BF7E98">
        <w:rPr>
          <w:b/>
          <w:bCs/>
          <w:sz w:val="20"/>
          <w:szCs w:val="20"/>
        </w:rPr>
        <w:t xml:space="preserve"> </w:t>
      </w:r>
      <w:r w:rsidR="0024464B" w:rsidRPr="0024464B">
        <w:rPr>
          <w:sz w:val="20"/>
          <w:szCs w:val="20"/>
        </w:rPr>
        <w:t>Shide Meadows Centre, Shide Road, Newport, Isle of Wight PO30 1HR</w:t>
      </w:r>
      <w:r w:rsidRPr="0024464B">
        <w:rPr>
          <w:sz w:val="14"/>
          <w:szCs w:val="14"/>
        </w:rPr>
        <w:br/>
      </w:r>
    </w:p>
    <w:p w14:paraId="15762230" w14:textId="54175D7A" w:rsidR="001B400E" w:rsidRDefault="001B400E">
      <w:pPr>
        <w:pStyle w:val="Default"/>
        <w:spacing w:after="60" w:line="340" w:lineRule="atLeast"/>
        <w:rPr>
          <w:b/>
          <w:bCs/>
          <w:sz w:val="20"/>
          <w:szCs w:val="20"/>
        </w:rPr>
      </w:pPr>
    </w:p>
    <w:p w14:paraId="3676D88B" w14:textId="77777777" w:rsidR="006E0DE1" w:rsidRDefault="00866A6F" w:rsidP="00866A6F">
      <w:pPr>
        <w:pStyle w:val="Default"/>
        <w:spacing w:after="240" w:line="360" w:lineRule="atLeast"/>
        <w:ind w:left="-142"/>
        <w:jc w:val="center"/>
        <w:rPr>
          <w:rFonts w:ascii="Times" w:eastAsia="Times" w:hAnsi="Times" w:cs="Times"/>
          <w:sz w:val="24"/>
          <w:szCs w:val="24"/>
          <w:u w:val="single"/>
        </w:rPr>
      </w:pPr>
      <w:r>
        <w:rPr>
          <w:rFonts w:ascii="Arial" w:hAnsi="Arial"/>
          <w:b/>
          <w:bCs/>
          <w:sz w:val="32"/>
          <w:szCs w:val="32"/>
          <w:u w:val="single"/>
          <w:lang w:val="en-US"/>
        </w:rPr>
        <w:t>Exhibitor &amp; Public Biosecurity &amp; Welfare Instruction &amp; Information</w:t>
      </w:r>
    </w:p>
    <w:p w14:paraId="085E231E" w14:textId="400A3790" w:rsidR="006E0DE1" w:rsidRDefault="00866A6F" w:rsidP="00866A6F">
      <w:pPr>
        <w:pStyle w:val="Default"/>
        <w:spacing w:before="40" w:after="240" w:line="300" w:lineRule="atLeast"/>
        <w:rPr>
          <w:rFonts w:ascii="Times" w:eastAsia="Times" w:hAnsi="Times" w:cs="Times"/>
          <w:sz w:val="24"/>
          <w:szCs w:val="24"/>
        </w:rPr>
      </w:pPr>
      <w:r>
        <w:rPr>
          <w:rFonts w:ascii="Arial" w:hAnsi="Arial"/>
          <w:b/>
          <w:bCs/>
          <w:i/>
          <w:iCs/>
          <w:sz w:val="26"/>
          <w:szCs w:val="26"/>
          <w:lang w:val="en-US"/>
        </w:rPr>
        <w:t>The committee would ask that exhibitors note the responsibilities of both the show organisers, and their own responsibilities when attending and arranging poultry gatherings, as listed below.</w:t>
      </w:r>
    </w:p>
    <w:p w14:paraId="1E75E87A" w14:textId="63026BB3"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1: In advance of every poultry gathering produce a complete list of exhibitors including in every case the </w:t>
      </w:r>
      <w:proofErr w:type="gramStart"/>
      <w:r>
        <w:rPr>
          <w:rFonts w:ascii="Arial" w:hAnsi="Arial"/>
          <w:sz w:val="26"/>
          <w:szCs w:val="26"/>
          <w:lang w:val="en-US"/>
        </w:rPr>
        <w:t>exhibitor</w:t>
      </w:r>
      <w:proofErr w:type="gramEnd"/>
      <w:r>
        <w:rPr>
          <w:rFonts w:ascii="Arial" w:hAnsi="Arial"/>
          <w:sz w:val="26"/>
          <w:szCs w:val="26"/>
          <w:lang w:val="en-US"/>
        </w:rPr>
        <w:t xml:space="preserve"> name, the exhibitor address and number of birds entered into the poultry gathering by the exhibitor. Ensure this list is available at the time of the poultry </w:t>
      </w:r>
      <w:proofErr w:type="gramStart"/>
      <w:r>
        <w:rPr>
          <w:rFonts w:ascii="Arial" w:hAnsi="Arial"/>
          <w:sz w:val="26"/>
          <w:szCs w:val="26"/>
          <w:lang w:val="en-US"/>
        </w:rPr>
        <w:t>gathering;</w:t>
      </w:r>
      <w:proofErr w:type="gramEnd"/>
    </w:p>
    <w:p w14:paraId="2C645B1A" w14:textId="6EEA8A71"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2: Disinfect all display cages and all bird related equipment with appropriate DEFRA approved disinfectant before and after </w:t>
      </w:r>
      <w:proofErr w:type="gramStart"/>
      <w:r>
        <w:rPr>
          <w:rFonts w:ascii="Arial" w:hAnsi="Arial"/>
          <w:sz w:val="26"/>
          <w:szCs w:val="26"/>
          <w:lang w:val="en-US"/>
        </w:rPr>
        <w:t>use;</w:t>
      </w:r>
      <w:proofErr w:type="gramEnd"/>
    </w:p>
    <w:p w14:paraId="2107B290" w14:textId="36CDF7C7"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3: </w:t>
      </w:r>
      <w:proofErr w:type="gramStart"/>
      <w:r>
        <w:rPr>
          <w:rFonts w:ascii="Arial" w:hAnsi="Arial"/>
          <w:sz w:val="26"/>
          <w:szCs w:val="26"/>
          <w:lang w:val="en-US"/>
        </w:rPr>
        <w:t>Make arrangements</w:t>
      </w:r>
      <w:proofErr w:type="gramEnd"/>
      <w:r>
        <w:rPr>
          <w:rFonts w:ascii="Arial" w:hAnsi="Arial"/>
          <w:sz w:val="26"/>
          <w:szCs w:val="26"/>
          <w:lang w:val="en-US"/>
        </w:rPr>
        <w:t xml:space="preserve"> for a veterinary surgeon to be present at the poultry gathering or is at least available on call for the duration of the event. Ensure all applicable contact details are available at all </w:t>
      </w:r>
      <w:proofErr w:type="gramStart"/>
      <w:r>
        <w:rPr>
          <w:rFonts w:ascii="Arial" w:hAnsi="Arial"/>
          <w:sz w:val="26"/>
          <w:szCs w:val="26"/>
          <w:lang w:val="en-US"/>
        </w:rPr>
        <w:t>times;</w:t>
      </w:r>
      <w:proofErr w:type="gramEnd"/>
    </w:p>
    <w:p w14:paraId="3F5A080B" w14:textId="16A76855"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4: Advise DEFRA of the intention to hold a poultry gathering at least 7 days in advance of the </w:t>
      </w:r>
      <w:proofErr w:type="gramStart"/>
      <w:r>
        <w:rPr>
          <w:rFonts w:ascii="Arial" w:hAnsi="Arial"/>
          <w:sz w:val="26"/>
          <w:szCs w:val="26"/>
          <w:lang w:val="en-US"/>
        </w:rPr>
        <w:t>event;</w:t>
      </w:r>
      <w:proofErr w:type="gramEnd"/>
    </w:p>
    <w:p w14:paraId="7BF35DA4" w14:textId="2F5A52F5"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5: Ensure sufficient sanitised hand wash is made available to exhibitors and the general public at every poultry </w:t>
      </w:r>
      <w:proofErr w:type="gramStart"/>
      <w:r>
        <w:rPr>
          <w:rFonts w:ascii="Arial" w:hAnsi="Arial"/>
          <w:sz w:val="26"/>
          <w:szCs w:val="26"/>
          <w:lang w:val="en-US"/>
        </w:rPr>
        <w:t>gathering;</w:t>
      </w:r>
      <w:proofErr w:type="gramEnd"/>
    </w:p>
    <w:p w14:paraId="425C6001" w14:textId="372D3ED2"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 xml:space="preserve">6: Ensure biosecurity leaflets are made available to all exhibitors and the general public at every poultry </w:t>
      </w:r>
      <w:proofErr w:type="gramStart"/>
      <w:r>
        <w:rPr>
          <w:rFonts w:ascii="Arial" w:hAnsi="Arial"/>
          <w:sz w:val="26"/>
          <w:szCs w:val="26"/>
          <w:lang w:val="en-US"/>
        </w:rPr>
        <w:t>gathering;</w:t>
      </w:r>
      <w:proofErr w:type="gramEnd"/>
    </w:p>
    <w:p w14:paraId="6CDBD0EA" w14:textId="5DCFD282"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7: Ensure all birds are thoroughly inspected before the poultry gathering. Birds not in good health, birds with mites and birds with visible signs of disease are not permitted to be entered into the poultry gathering. The event secretary is to report notifiable diseases of birds to DEFRA Animal Health immediately, to contact the appointed veterinary practitioner and the Local Authority Animal Health Department without delay and take all actions as deemed necessary. Ensure all applicable contact details are available at all times.</w:t>
      </w:r>
    </w:p>
    <w:p w14:paraId="47EA96F2" w14:textId="08CBA55D" w:rsidR="006E0DE1" w:rsidRDefault="00866A6F" w:rsidP="00064E28">
      <w:pPr>
        <w:pStyle w:val="Default"/>
        <w:spacing w:after="240" w:line="300" w:lineRule="atLeast"/>
        <w:rPr>
          <w:rFonts w:ascii="Times" w:eastAsia="Times" w:hAnsi="Times" w:cs="Times"/>
          <w:sz w:val="24"/>
          <w:szCs w:val="24"/>
        </w:rPr>
      </w:pPr>
      <w:r>
        <w:rPr>
          <w:rFonts w:ascii="Arial" w:hAnsi="Arial"/>
          <w:sz w:val="26"/>
          <w:szCs w:val="26"/>
          <w:lang w:val="en-US"/>
        </w:rPr>
        <w:t>8: Ensure water has been made available for all exhibitors to provide their birds with water once judging has been completed. All birds to be inspected once judging has been completed to ensure water has been provided.</w:t>
      </w:r>
    </w:p>
    <w:p w14:paraId="0DAD9829" w14:textId="079395FD" w:rsidR="006E0DE1" w:rsidRDefault="00866A6F" w:rsidP="00064E28">
      <w:pPr>
        <w:pStyle w:val="Default"/>
        <w:spacing w:after="240" w:line="300" w:lineRule="atLeast"/>
      </w:pPr>
      <w:r>
        <w:rPr>
          <w:rFonts w:ascii="Arial" w:hAnsi="Arial"/>
          <w:sz w:val="26"/>
          <w:szCs w:val="26"/>
          <w:lang w:val="en-US"/>
        </w:rPr>
        <w:t xml:space="preserve">9: All exhibitors must ensure all poultry are transported to and from poultry gatherings in either </w:t>
      </w:r>
      <w:proofErr w:type="gramStart"/>
      <w:r>
        <w:rPr>
          <w:rFonts w:ascii="Arial" w:hAnsi="Arial"/>
          <w:sz w:val="26"/>
          <w:szCs w:val="26"/>
          <w:lang w:val="en-US"/>
        </w:rPr>
        <w:t>purpose built</w:t>
      </w:r>
      <w:proofErr w:type="gramEnd"/>
      <w:r>
        <w:rPr>
          <w:rFonts w:ascii="Arial" w:hAnsi="Arial"/>
          <w:sz w:val="26"/>
          <w:szCs w:val="26"/>
          <w:lang w:val="en-US"/>
        </w:rPr>
        <w:t xml:space="preserve"> boxes or cardboard boxes that are suitable for use. If used purpose built carrying boxes are to be cleansed and disinfected with a DEFRA approved product before and after use. If used cardboard boxes are to be clean and are to be appropriately disposed of. Disposal of cardboard boxes may be by incineration with all litter after use or by treatment with an approved disinfectant and composting where birds do not have access.</w:t>
      </w:r>
    </w:p>
    <w:sectPr w:rsidR="006E0DE1">
      <w:headerReference w:type="default" r:id="rId6"/>
      <w:footerReference w:type="default" r:id="rId7"/>
      <w:pgSz w:w="11906" w:h="16838"/>
      <w:pgMar w:top="0" w:right="720" w:bottom="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16EE" w14:textId="77777777" w:rsidR="00201F3A" w:rsidRDefault="00866A6F">
      <w:r>
        <w:separator/>
      </w:r>
    </w:p>
  </w:endnote>
  <w:endnote w:type="continuationSeparator" w:id="0">
    <w:p w14:paraId="3232A318" w14:textId="77777777" w:rsidR="00201F3A" w:rsidRDefault="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946D" w14:textId="77777777" w:rsidR="006E0DE1" w:rsidRDefault="006E0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04A4" w14:textId="77777777" w:rsidR="00201F3A" w:rsidRDefault="00866A6F">
      <w:r>
        <w:separator/>
      </w:r>
    </w:p>
  </w:footnote>
  <w:footnote w:type="continuationSeparator" w:id="0">
    <w:p w14:paraId="5078572C" w14:textId="77777777" w:rsidR="00201F3A" w:rsidRDefault="0086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19C2" w14:textId="77777777" w:rsidR="006E0DE1" w:rsidRDefault="006E0D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E1"/>
    <w:rsid w:val="00064E28"/>
    <w:rsid w:val="000E31E1"/>
    <w:rsid w:val="001B400E"/>
    <w:rsid w:val="00201F3A"/>
    <w:rsid w:val="0024464B"/>
    <w:rsid w:val="0028283C"/>
    <w:rsid w:val="006E0DE1"/>
    <w:rsid w:val="00866A6F"/>
    <w:rsid w:val="00BF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569C"/>
  <w15:docId w15:val="{810AC43E-20D1-4636-9596-560488AB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hAnsi="Helvetica" w:cs="Arial Unicode MS"/>
      <w:color w:val="000000"/>
    </w:rPr>
  </w:style>
  <w:style w:type="character" w:styleId="Emphasis">
    <w:name w:val="Emphasis"/>
    <w:rPr>
      <w:b/>
      <w:bCs/>
      <w:lang w:val="en-US"/>
    </w:rPr>
  </w:style>
  <w:style w:type="paragraph" w:customStyle="1" w:styleId="Default">
    <w:name w:val="Default"/>
    <w:rPr>
      <w:rFonts w:ascii="Helvetica" w:eastAsia="Helvetica" w:hAnsi="Helvetica" w:cs="Helvetica"/>
      <w:color w:val="000000"/>
      <w:sz w:val="22"/>
      <w:szCs w:val="22"/>
    </w:rPr>
  </w:style>
  <w:style w:type="paragraph" w:customStyle="1" w:styleId="HeaderFooter">
    <w:name w:val="Header &amp; Footer"/>
    <w:pPr>
      <w:tabs>
        <w:tab w:val="right" w:pos="9020"/>
      </w:tabs>
    </w:pPr>
    <w:rPr>
      <w:rFonts w:cs="Arial Unicode MS"/>
      <w:b/>
      <w:bCs/>
      <w:color w:val="000000"/>
      <w:sz w:val="24"/>
      <w:szCs w:val="24"/>
      <w:lang w:val="en-US"/>
    </w:rPr>
  </w:style>
  <w:style w:type="character" w:styleId="UnresolvedMention">
    <w:name w:val="Unresolved Mention"/>
    <w:basedOn w:val="DefaultParagraphFont"/>
    <w:uiPriority w:val="99"/>
    <w:semiHidden/>
    <w:unhideWhenUsed/>
    <w:rsid w:val="001B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3" ma:contentTypeDescription="Create a new document." ma:contentTypeScope="" ma:versionID="ebeb48a8f7cb0342db5ff7d5d5e2e589">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d28180327ad3255da71ad75cb084a45c"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DB4AE-2FD5-498C-B68F-A63632BAA35A}"/>
</file>

<file path=customXml/itemProps2.xml><?xml version="1.0" encoding="utf-8"?>
<ds:datastoreItem xmlns:ds="http://schemas.openxmlformats.org/officeDocument/2006/customXml" ds:itemID="{A82C08C6-6991-401B-A9A6-D5B75F7B6962}"/>
</file>

<file path=customXml/itemProps3.xml><?xml version="1.0" encoding="utf-8"?>
<ds:datastoreItem xmlns:ds="http://schemas.openxmlformats.org/officeDocument/2006/customXml" ds:itemID="{3C04BB81-B53A-4AA0-B87A-D2E1FDCD7D03}"/>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RANN-AVERY, Ella (ISLE OF WIGHT NHS TRUST)</dc:creator>
  <cp:lastModifiedBy>Anna Stanley</cp:lastModifiedBy>
  <cp:revision>2</cp:revision>
  <dcterms:created xsi:type="dcterms:W3CDTF">2022-05-06T09:20:00Z</dcterms:created>
  <dcterms:modified xsi:type="dcterms:W3CDTF">2022-05-06T09:20:00Z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